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A9" w:rsidRDefault="00B939A9" w:rsidP="00B93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Administrative/Support Functions &amp; Costs Task Force 2016</w:t>
      </w:r>
    </w:p>
    <w:p w:rsidR="00B939A9" w:rsidRDefault="00B939A9" w:rsidP="00B93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Research Services Task Force</w:t>
      </w:r>
    </w:p>
    <w:p w:rsidR="00B939A9" w:rsidRDefault="007C4D01" w:rsidP="00B939A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Dental Building 3117A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12:00PM-1:30</w:t>
      </w:r>
      <w:r w:rsidR="00B939A9">
        <w:rPr>
          <w:rFonts w:ascii="Arial" w:hAnsi="Arial" w:cs="Arial"/>
        </w:rPr>
        <w:t>PM</w:t>
      </w:r>
    </w:p>
    <w:p w:rsidR="00B939A9" w:rsidRDefault="00B939A9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Attendance:</w:t>
      </w:r>
      <w:r>
        <w:rPr>
          <w:rFonts w:ascii="Arial" w:hAnsi="Arial" w:cs="Arial"/>
        </w:rPr>
        <w:t xml:space="preserve"> Dr. Anil Kumar, Dr. Mark Hecker, Dr. Thomas Menees, Dr. Jeffrey Rydberg-Cox, Dr. Sarah Dallas, and Ms. Laura Crystal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in Attendance: Dr. Kenneth Schmitz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</w:pPr>
      <w:r>
        <w:rPr>
          <w:rFonts w:ascii="Arial" w:hAnsi="Arial" w:cs="Arial"/>
          <w:u w:val="single"/>
        </w:rPr>
        <w:t>Agenda:</w:t>
      </w:r>
      <w:r>
        <w:t xml:space="preserve"> </w:t>
      </w: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of survey summary and finalize</w:t>
      </w: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 on documents provided by the VCR</w:t>
      </w: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Finalize the name of individuals for interview who have left UMKC during last 3-4 years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Survey Summaries: </w:t>
      </w:r>
    </w:p>
    <w:p w:rsidR="00B939A9" w:rsidRDefault="007C4D01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were submitted and distributed except the IRB section which will be added later. </w:t>
      </w:r>
    </w:p>
    <w:p w:rsidR="0001323F" w:rsidRPr="002033F1" w:rsidRDefault="0001323F" w:rsidP="0001323F">
      <w:pPr>
        <w:spacing w:after="0"/>
        <w:rPr>
          <w:rFonts w:ascii="Arial" w:hAnsi="Arial" w:cs="Arial"/>
        </w:rPr>
      </w:pPr>
    </w:p>
    <w:p w:rsidR="00B939A9" w:rsidRDefault="007C4D01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VCR </w:t>
      </w:r>
      <w:r w:rsidR="00B939A9">
        <w:rPr>
          <w:rFonts w:ascii="Arial" w:hAnsi="Arial" w:cs="Arial"/>
          <w:u w:val="single"/>
        </w:rPr>
        <w:t xml:space="preserve">Document Discussion: </w:t>
      </w:r>
    </w:p>
    <w:p w:rsidR="00B939A9" w:rsidRDefault="007C4D01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Each committee member was given questions to analyze. Each member should determine if they would like to pose f</w:t>
      </w:r>
      <w:r w:rsidR="002033F1">
        <w:rPr>
          <w:rFonts w:ascii="Arial" w:hAnsi="Arial" w:cs="Arial"/>
        </w:rPr>
        <w:t>ollow up questions for</w:t>
      </w:r>
      <w:r>
        <w:rPr>
          <w:rFonts w:ascii="Arial" w:hAnsi="Arial" w:cs="Arial"/>
        </w:rPr>
        <w:t xml:space="preserve"> the</w:t>
      </w:r>
      <w:r w:rsidR="002033F1">
        <w:rPr>
          <w:rFonts w:ascii="Arial" w:hAnsi="Arial" w:cs="Arial"/>
        </w:rPr>
        <w:t xml:space="preserve"> ORS</w:t>
      </w:r>
      <w:r>
        <w:rPr>
          <w:rFonts w:ascii="Arial" w:hAnsi="Arial" w:cs="Arial"/>
        </w:rPr>
        <w:t xml:space="preserve"> to respond to and any additional clarification. Are there any discrepancies when compared to the survey results? </w:t>
      </w:r>
    </w:p>
    <w:p w:rsidR="0001323F" w:rsidRPr="002033F1" w:rsidRDefault="0001323F" w:rsidP="0001323F">
      <w:pPr>
        <w:spacing w:after="0"/>
        <w:rPr>
          <w:rFonts w:ascii="Arial" w:hAnsi="Arial" w:cs="Arial"/>
        </w:rPr>
      </w:pPr>
    </w:p>
    <w:p w:rsidR="0001323F" w:rsidRDefault="00B939A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Interviews:</w:t>
      </w:r>
    </w:p>
    <w:p w:rsidR="0001323F" w:rsidRDefault="0001323F" w:rsidP="0001323F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Committee decided not to have any committee members interview anyone from their department or potential conflicts of interest. </w:t>
      </w:r>
    </w:p>
    <w:p w:rsidR="0001323F" w:rsidRPr="0001323F" w:rsidRDefault="0001323F" w:rsidP="0001323F">
      <w:pPr>
        <w:spacing w:after="0"/>
        <w:rPr>
          <w:rFonts w:ascii="Arial" w:hAnsi="Arial" w:cs="Arial"/>
          <w:sz w:val="20"/>
          <w:u w:val="single"/>
        </w:rPr>
      </w:pPr>
    </w:p>
    <w:p w:rsidR="00B939A9" w:rsidRDefault="00B939A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Next Steps:</w:t>
      </w:r>
    </w:p>
    <w:p w:rsidR="00D64DBE" w:rsidRDefault="007C4D01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next</w:t>
      </w:r>
      <w:r w:rsidR="00D64DBE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 xml:space="preserve">will be September 26 from 12:00pm-2:00pm. Members will come with </w:t>
      </w:r>
      <w:r w:rsidR="00D64DBE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>analyzed and will discuss</w:t>
      </w:r>
      <w:r w:rsidR="00D64DBE">
        <w:rPr>
          <w:rFonts w:ascii="Arial" w:hAnsi="Arial" w:cs="Arial"/>
        </w:rPr>
        <w:t xml:space="preserve"> individual meetings with ORS staff and </w:t>
      </w:r>
      <w:r>
        <w:rPr>
          <w:rFonts w:ascii="Arial" w:hAnsi="Arial" w:cs="Arial"/>
        </w:rPr>
        <w:t xml:space="preserve">Dr. Dreyfus. </w:t>
      </w:r>
    </w:p>
    <w:p w:rsidR="00D64DBE" w:rsidRPr="002146CE" w:rsidRDefault="007C4D01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will establish questions for the interviews</w:t>
      </w:r>
      <w:r w:rsidR="0001323F">
        <w:rPr>
          <w:rFonts w:ascii="Arial" w:hAnsi="Arial" w:cs="Arial"/>
        </w:rPr>
        <w:t>.</w:t>
      </w:r>
    </w:p>
    <w:p w:rsidR="00DC4963" w:rsidRDefault="00DC4963"/>
    <w:sectPr w:rsidR="00DC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A9"/>
    <w:rsid w:val="00000314"/>
    <w:rsid w:val="0001323F"/>
    <w:rsid w:val="0019516A"/>
    <w:rsid w:val="002033F1"/>
    <w:rsid w:val="002146CE"/>
    <w:rsid w:val="003012C5"/>
    <w:rsid w:val="00343C67"/>
    <w:rsid w:val="00424D66"/>
    <w:rsid w:val="004872EB"/>
    <w:rsid w:val="00544B1F"/>
    <w:rsid w:val="007C4D01"/>
    <w:rsid w:val="00AB1B57"/>
    <w:rsid w:val="00B939A9"/>
    <w:rsid w:val="00D64DBE"/>
    <w:rsid w:val="00DC4963"/>
    <w:rsid w:val="00ED6CBC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139D1-5F5C-4F7D-826D-0998926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Laura J.</dc:creator>
  <cp:keywords/>
  <dc:description/>
  <cp:lastModifiedBy>Crystal, Laura J.</cp:lastModifiedBy>
  <cp:revision>3</cp:revision>
  <dcterms:created xsi:type="dcterms:W3CDTF">2016-09-15T15:16:00Z</dcterms:created>
  <dcterms:modified xsi:type="dcterms:W3CDTF">2016-11-16T19:42:00Z</dcterms:modified>
</cp:coreProperties>
</file>